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BA218" w14:textId="79E529A6" w:rsidR="00885067" w:rsidRPr="004719DA" w:rsidRDefault="00885067" w:rsidP="00885067">
      <w:pPr>
        <w:autoSpaceDE w:val="0"/>
        <w:autoSpaceDN w:val="0"/>
        <w:adjustRightInd w:val="0"/>
        <w:jc w:val="center"/>
        <w:rPr>
          <w:rFonts w:asciiTheme="minorEastAsia" w:hAnsiTheme="minorEastAsia" w:cs="MS-Mincho"/>
          <w:kern w:val="0"/>
          <w:sz w:val="28"/>
          <w:szCs w:val="28"/>
        </w:rPr>
      </w:pPr>
      <w:r w:rsidRPr="004719DA">
        <w:rPr>
          <w:rFonts w:asciiTheme="minorEastAsia" w:hAnsiTheme="minorEastAsia" w:cs="MS-Mincho" w:hint="eastAsia"/>
          <w:kern w:val="0"/>
          <w:sz w:val="28"/>
          <w:szCs w:val="28"/>
        </w:rPr>
        <w:t>入札</w:t>
      </w:r>
      <w:r w:rsidR="001C4014" w:rsidRPr="004719DA">
        <w:rPr>
          <w:rFonts w:asciiTheme="minorEastAsia" w:hAnsiTheme="minorEastAsia" w:cs="MS-Mincho" w:hint="eastAsia"/>
          <w:kern w:val="0"/>
          <w:sz w:val="28"/>
          <w:szCs w:val="28"/>
        </w:rPr>
        <w:t>公告</w:t>
      </w:r>
      <w:r w:rsidR="008B28A8">
        <w:rPr>
          <w:rFonts w:asciiTheme="minorEastAsia" w:hAnsiTheme="minorEastAsia" w:cs="MS-Mincho" w:hint="eastAsia"/>
          <w:kern w:val="0"/>
          <w:sz w:val="28"/>
          <w:szCs w:val="28"/>
        </w:rPr>
        <w:t>の訂正</w:t>
      </w:r>
    </w:p>
    <w:p w14:paraId="1B865B65" w14:textId="69537AA5" w:rsidR="001C4014" w:rsidRDefault="008B28A8" w:rsidP="008B28A8">
      <w:pPr>
        <w:autoSpaceDE w:val="0"/>
        <w:autoSpaceDN w:val="0"/>
        <w:adjustRightInd w:val="0"/>
        <w:spacing w:line="360" w:lineRule="exact"/>
        <w:ind w:firstLineChars="100" w:firstLine="210"/>
        <w:jc w:val="left"/>
        <w:rPr>
          <w:rFonts w:asciiTheme="minorEastAsia" w:hAnsiTheme="minorEastAsia" w:cs="MS-Mincho"/>
          <w:kern w:val="0"/>
          <w:szCs w:val="21"/>
        </w:rPr>
      </w:pPr>
      <w:r>
        <w:rPr>
          <w:rFonts w:asciiTheme="minorEastAsia" w:hAnsiTheme="minorEastAsia" w:cs="MS-Mincho" w:hint="eastAsia"/>
          <w:kern w:val="0"/>
          <w:szCs w:val="21"/>
        </w:rPr>
        <w:t>令和８年４月１０日付けで公告した「</w:t>
      </w:r>
      <w:r w:rsidRPr="004719DA">
        <w:rPr>
          <w:rFonts w:asciiTheme="minorEastAsia" w:hAnsiTheme="minorEastAsia" w:hint="eastAsia"/>
        </w:rPr>
        <w:t>奈良県立大学</w:t>
      </w:r>
      <w:r>
        <w:rPr>
          <w:rFonts w:asciiTheme="minorEastAsia" w:hAnsiTheme="minorEastAsia" w:hint="eastAsia"/>
        </w:rPr>
        <w:t>附属</w:t>
      </w:r>
      <w:r w:rsidRPr="004719DA">
        <w:rPr>
          <w:rFonts w:asciiTheme="minorEastAsia" w:hAnsiTheme="minorEastAsia" w:hint="eastAsia"/>
        </w:rPr>
        <w:t>図書館</w:t>
      </w:r>
      <w:r>
        <w:rPr>
          <w:rFonts w:asciiTheme="minorEastAsia" w:hAnsiTheme="minorEastAsia" w:hint="eastAsia"/>
        </w:rPr>
        <w:t>用ＩＣタグ及びＩＣタグ関連</w:t>
      </w:r>
      <w:r w:rsidRPr="004719DA">
        <w:rPr>
          <w:rFonts w:asciiTheme="minorEastAsia" w:hAnsiTheme="minorEastAsia" w:hint="eastAsia"/>
        </w:rPr>
        <w:t>機器の</w:t>
      </w:r>
      <w:r>
        <w:rPr>
          <w:rFonts w:asciiTheme="minorEastAsia" w:hAnsiTheme="minorEastAsia" w:hint="eastAsia"/>
        </w:rPr>
        <w:t>購入</w:t>
      </w:r>
      <w:r>
        <w:rPr>
          <w:rFonts w:asciiTheme="minorEastAsia" w:hAnsiTheme="minorEastAsia" w:cs="MS-Mincho" w:hint="eastAsia"/>
          <w:kern w:val="0"/>
          <w:szCs w:val="21"/>
        </w:rPr>
        <w:t>」の</w:t>
      </w:r>
      <w:r w:rsidR="00885067" w:rsidRPr="004719DA">
        <w:rPr>
          <w:rFonts w:asciiTheme="minorEastAsia" w:hAnsiTheme="minorEastAsia" w:cs="MS-Mincho" w:hint="eastAsia"/>
          <w:kern w:val="0"/>
          <w:szCs w:val="21"/>
        </w:rPr>
        <w:t>入札</w:t>
      </w:r>
      <w:r w:rsidR="001C4014" w:rsidRPr="004719DA">
        <w:rPr>
          <w:rFonts w:asciiTheme="minorEastAsia" w:hAnsiTheme="minorEastAsia" w:cs="MS-Mincho" w:hint="eastAsia"/>
          <w:kern w:val="0"/>
          <w:szCs w:val="21"/>
        </w:rPr>
        <w:t>公告</w:t>
      </w:r>
      <w:r>
        <w:rPr>
          <w:rFonts w:asciiTheme="minorEastAsia" w:hAnsiTheme="minorEastAsia" w:cs="MS-Mincho" w:hint="eastAsia"/>
          <w:kern w:val="0"/>
          <w:szCs w:val="21"/>
        </w:rPr>
        <w:t>を以下のとおり訂正</w:t>
      </w:r>
      <w:r w:rsidR="001C4014" w:rsidRPr="004719DA">
        <w:rPr>
          <w:rFonts w:asciiTheme="minorEastAsia" w:hAnsiTheme="minorEastAsia" w:cs="MS-Mincho" w:hint="eastAsia"/>
          <w:kern w:val="0"/>
          <w:szCs w:val="21"/>
        </w:rPr>
        <w:t>します。</w:t>
      </w:r>
    </w:p>
    <w:p w14:paraId="69872A0D" w14:textId="77777777" w:rsidR="008B28A8" w:rsidRPr="004719DA" w:rsidRDefault="008B28A8" w:rsidP="008B28A8">
      <w:pPr>
        <w:autoSpaceDE w:val="0"/>
        <w:autoSpaceDN w:val="0"/>
        <w:adjustRightInd w:val="0"/>
        <w:spacing w:line="360" w:lineRule="exact"/>
        <w:ind w:firstLineChars="100" w:firstLine="210"/>
        <w:jc w:val="left"/>
        <w:rPr>
          <w:rFonts w:asciiTheme="minorEastAsia" w:hAnsiTheme="minorEastAsia" w:cs="MS-Mincho" w:hint="eastAsia"/>
          <w:kern w:val="0"/>
          <w:szCs w:val="21"/>
        </w:rPr>
      </w:pPr>
    </w:p>
    <w:p w14:paraId="0C6D0205" w14:textId="2E69BB9B" w:rsidR="00885067" w:rsidRPr="004719DA" w:rsidRDefault="0093260C" w:rsidP="001C4014">
      <w:pPr>
        <w:autoSpaceDE w:val="0"/>
        <w:autoSpaceDN w:val="0"/>
        <w:adjustRightInd w:val="0"/>
        <w:ind w:firstLineChars="150" w:firstLine="315"/>
        <w:jc w:val="left"/>
        <w:rPr>
          <w:rFonts w:asciiTheme="minorEastAsia" w:hAnsiTheme="minorEastAsia" w:cs="MS-Mincho"/>
          <w:kern w:val="0"/>
          <w:szCs w:val="21"/>
          <w:lang w:eastAsia="zh-CN"/>
        </w:rPr>
      </w:pPr>
      <w:r w:rsidRPr="004719DA">
        <w:rPr>
          <w:rFonts w:asciiTheme="minorEastAsia" w:hAnsiTheme="minorEastAsia" w:cs="MS-Mincho" w:hint="eastAsia"/>
          <w:kern w:val="0"/>
          <w:szCs w:val="21"/>
        </w:rPr>
        <w:t>令和</w:t>
      </w:r>
      <w:r w:rsidR="00474EDC">
        <w:rPr>
          <w:rFonts w:asciiTheme="minorEastAsia" w:hAnsiTheme="minorEastAsia" w:cs="MS-Mincho" w:hint="eastAsia"/>
          <w:kern w:val="0"/>
          <w:szCs w:val="21"/>
        </w:rPr>
        <w:t>８</w:t>
      </w:r>
      <w:r w:rsidR="00C40155" w:rsidRPr="004719DA">
        <w:rPr>
          <w:rFonts w:asciiTheme="minorEastAsia" w:hAnsiTheme="minorEastAsia" w:cs="MS-Mincho" w:hint="eastAsia"/>
          <w:kern w:val="0"/>
          <w:szCs w:val="21"/>
          <w:lang w:eastAsia="zh-CN"/>
        </w:rPr>
        <w:t>年</w:t>
      </w:r>
      <w:r w:rsidR="00474EDC">
        <w:rPr>
          <w:rFonts w:asciiTheme="minorEastAsia" w:hAnsiTheme="minorEastAsia" w:cs="MS-Mincho" w:hint="eastAsia"/>
          <w:kern w:val="0"/>
          <w:szCs w:val="21"/>
        </w:rPr>
        <w:t>４</w:t>
      </w:r>
      <w:r w:rsidR="00C40155" w:rsidRPr="004719DA">
        <w:rPr>
          <w:rFonts w:asciiTheme="minorEastAsia" w:hAnsiTheme="minorEastAsia" w:cs="MS-Mincho" w:hint="eastAsia"/>
          <w:kern w:val="0"/>
          <w:szCs w:val="21"/>
          <w:lang w:eastAsia="zh-CN"/>
        </w:rPr>
        <w:t>月</w:t>
      </w:r>
      <w:r w:rsidR="008B28A8">
        <w:rPr>
          <w:rFonts w:asciiTheme="minorEastAsia" w:hAnsiTheme="minorEastAsia" w:cs="MS-Mincho" w:hint="eastAsia"/>
          <w:kern w:val="0"/>
          <w:szCs w:val="21"/>
        </w:rPr>
        <w:t>２２</w:t>
      </w:r>
      <w:r w:rsidR="001C4014" w:rsidRPr="004719DA">
        <w:rPr>
          <w:rFonts w:asciiTheme="minorEastAsia" w:hAnsiTheme="minorEastAsia" w:cs="MS-Mincho" w:hint="eastAsia"/>
          <w:kern w:val="0"/>
          <w:szCs w:val="21"/>
          <w:lang w:eastAsia="zh-CN"/>
        </w:rPr>
        <w:t>日</w:t>
      </w:r>
    </w:p>
    <w:p w14:paraId="4CF32281" w14:textId="77777777" w:rsidR="001C4014" w:rsidRPr="004719DA" w:rsidRDefault="001C4014" w:rsidP="001C4014">
      <w:pPr>
        <w:autoSpaceDE w:val="0"/>
        <w:autoSpaceDN w:val="0"/>
        <w:adjustRightInd w:val="0"/>
        <w:ind w:firstLineChars="2430" w:firstLine="5103"/>
        <w:jc w:val="left"/>
        <w:rPr>
          <w:rFonts w:asciiTheme="minorEastAsia" w:hAnsiTheme="minorEastAsia" w:cs="MS-Mincho"/>
          <w:kern w:val="0"/>
          <w:szCs w:val="21"/>
          <w:lang w:eastAsia="zh-CN"/>
        </w:rPr>
      </w:pPr>
      <w:r w:rsidRPr="004719DA">
        <w:rPr>
          <w:rFonts w:asciiTheme="minorEastAsia" w:hAnsiTheme="minorEastAsia" w:cs="MS-Mincho" w:hint="eastAsia"/>
          <w:kern w:val="0"/>
          <w:szCs w:val="21"/>
          <w:lang w:eastAsia="zh-CN"/>
        </w:rPr>
        <w:t>公立大学法人奈良県立大学</w:t>
      </w:r>
    </w:p>
    <w:p w14:paraId="267F7A8B" w14:textId="77777777" w:rsidR="001C4014" w:rsidRPr="004719DA" w:rsidRDefault="001C4014" w:rsidP="001C4014">
      <w:pPr>
        <w:autoSpaceDE w:val="0"/>
        <w:autoSpaceDN w:val="0"/>
        <w:adjustRightInd w:val="0"/>
        <w:ind w:firstLineChars="2430" w:firstLine="5103"/>
        <w:jc w:val="left"/>
        <w:rPr>
          <w:rFonts w:asciiTheme="minorEastAsia" w:hAnsiTheme="minorEastAsia" w:cs="MS-Mincho"/>
          <w:kern w:val="0"/>
          <w:szCs w:val="21"/>
        </w:rPr>
      </w:pPr>
      <w:r w:rsidRPr="004719DA">
        <w:rPr>
          <w:rFonts w:asciiTheme="minorEastAsia" w:hAnsiTheme="minorEastAsia" w:cs="MS-Mincho" w:hint="eastAsia"/>
          <w:kern w:val="0"/>
          <w:szCs w:val="21"/>
        </w:rPr>
        <w:t xml:space="preserve">理事長　　北岡　伸一　　　　 </w:t>
      </w:r>
    </w:p>
    <w:p w14:paraId="038CEB82" w14:textId="77777777" w:rsidR="00885067" w:rsidRPr="004719DA" w:rsidRDefault="00885067" w:rsidP="000546FB">
      <w:pPr>
        <w:autoSpaceDE w:val="0"/>
        <w:autoSpaceDN w:val="0"/>
        <w:adjustRightInd w:val="0"/>
        <w:spacing w:line="360" w:lineRule="exact"/>
        <w:ind w:firstLineChars="100" w:firstLine="210"/>
        <w:jc w:val="left"/>
        <w:rPr>
          <w:rFonts w:asciiTheme="minorEastAsia" w:hAnsiTheme="minorEastAsia" w:cs="MS-Mincho"/>
          <w:kern w:val="0"/>
          <w:szCs w:val="21"/>
        </w:rPr>
      </w:pPr>
    </w:p>
    <w:p w14:paraId="503398DE" w14:textId="1691764D" w:rsidR="00885067" w:rsidRPr="004719DA" w:rsidRDefault="00DF2707" w:rsidP="000546FB">
      <w:pPr>
        <w:autoSpaceDE w:val="0"/>
        <w:autoSpaceDN w:val="0"/>
        <w:adjustRightInd w:val="0"/>
        <w:spacing w:line="360" w:lineRule="exact"/>
        <w:jc w:val="left"/>
        <w:rPr>
          <w:rFonts w:asciiTheme="minorEastAsia" w:hAnsiTheme="minorEastAsia" w:cs="MS-Gothic"/>
          <w:kern w:val="0"/>
          <w:szCs w:val="21"/>
        </w:rPr>
      </w:pPr>
      <w:r w:rsidRPr="004719DA">
        <w:rPr>
          <w:rFonts w:asciiTheme="minorEastAsia" w:hAnsiTheme="minorEastAsia" w:cs="MS-Gothic" w:hint="eastAsia"/>
          <w:kern w:val="0"/>
          <w:szCs w:val="21"/>
        </w:rPr>
        <w:t>１</w:t>
      </w:r>
      <w:r w:rsidR="004719DA" w:rsidRPr="004719DA">
        <w:rPr>
          <w:rFonts w:asciiTheme="minorEastAsia" w:hAnsiTheme="minorEastAsia" w:cs="MS-Gothic" w:hint="eastAsia"/>
          <w:kern w:val="0"/>
          <w:szCs w:val="21"/>
        </w:rPr>
        <w:t xml:space="preserve">　</w:t>
      </w:r>
      <w:r w:rsidR="008B28A8">
        <w:rPr>
          <w:rFonts w:asciiTheme="minorEastAsia" w:hAnsiTheme="minorEastAsia" w:cs="MS-Gothic" w:hint="eastAsia"/>
          <w:kern w:val="0"/>
          <w:szCs w:val="21"/>
        </w:rPr>
        <w:t>訂正内容</w:t>
      </w:r>
    </w:p>
    <w:p w14:paraId="4B84B7E9" w14:textId="0B13E4ED" w:rsidR="008B28A8" w:rsidRDefault="004719DA" w:rsidP="000546FB">
      <w:pPr>
        <w:autoSpaceDE w:val="0"/>
        <w:autoSpaceDN w:val="0"/>
        <w:adjustRightInd w:val="0"/>
        <w:spacing w:line="360" w:lineRule="exact"/>
        <w:ind w:firstLineChars="100" w:firstLine="210"/>
        <w:jc w:val="left"/>
        <w:rPr>
          <w:rFonts w:asciiTheme="minorEastAsia" w:hAnsiTheme="minorEastAsia" w:cs="MS-Mincho"/>
          <w:kern w:val="0"/>
          <w:szCs w:val="21"/>
        </w:rPr>
      </w:pPr>
      <w:r>
        <w:rPr>
          <w:rFonts w:asciiTheme="minorEastAsia" w:hAnsiTheme="minorEastAsia" w:cs="MS-Mincho" w:hint="eastAsia"/>
          <w:kern w:val="0"/>
          <w:szCs w:val="21"/>
        </w:rPr>
        <w:t xml:space="preserve">　</w:t>
      </w:r>
      <w:r w:rsidR="00FB5E63">
        <w:rPr>
          <w:rFonts w:asciiTheme="minorEastAsia" w:hAnsiTheme="minorEastAsia" w:cs="MS-Mincho" w:hint="eastAsia"/>
          <w:kern w:val="0"/>
          <w:szCs w:val="21"/>
        </w:rPr>
        <w:t xml:space="preserve">　</w:t>
      </w:r>
      <w:r w:rsidR="00885067" w:rsidRPr="004719DA">
        <w:rPr>
          <w:rFonts w:asciiTheme="minorEastAsia" w:hAnsiTheme="minorEastAsia" w:cs="MS-Mincho" w:hint="eastAsia"/>
          <w:kern w:val="0"/>
          <w:szCs w:val="21"/>
        </w:rPr>
        <w:t>入札</w:t>
      </w:r>
      <w:r w:rsidR="008B28A8">
        <w:rPr>
          <w:rFonts w:asciiTheme="minorEastAsia" w:hAnsiTheme="minorEastAsia" w:cs="MS-Mincho" w:hint="eastAsia"/>
          <w:kern w:val="0"/>
          <w:szCs w:val="21"/>
        </w:rPr>
        <w:t>公告第２　５</w:t>
      </w:r>
    </w:p>
    <w:tbl>
      <w:tblPr>
        <w:tblStyle w:val="a7"/>
        <w:tblW w:w="0" w:type="auto"/>
        <w:tblInd w:w="707" w:type="dxa"/>
        <w:tblLook w:val="04A0" w:firstRow="1" w:lastRow="0" w:firstColumn="1" w:lastColumn="0" w:noHBand="0" w:noVBand="1"/>
      </w:tblPr>
      <w:tblGrid>
        <w:gridCol w:w="3894"/>
        <w:gridCol w:w="3893"/>
      </w:tblGrid>
      <w:tr w:rsidR="008B28A8" w14:paraId="2DFD8E2B" w14:textId="77777777" w:rsidTr="008B28A8">
        <w:tc>
          <w:tcPr>
            <w:tcW w:w="4247" w:type="dxa"/>
            <w:vAlign w:val="center"/>
          </w:tcPr>
          <w:p w14:paraId="58EA6BFA" w14:textId="1C02E544" w:rsidR="008B28A8" w:rsidRDefault="008B28A8" w:rsidP="008B28A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hAnsiTheme="minorEastAsia" w:cs="MS-Mincho" w:hint="eastAsia"/>
                <w:kern w:val="0"/>
                <w:szCs w:val="21"/>
              </w:rPr>
            </w:pPr>
            <w:r>
              <w:rPr>
                <w:rFonts w:asciiTheme="minorEastAsia" w:hAnsiTheme="minorEastAsia" w:cs="MS-Mincho" w:hint="eastAsia"/>
                <w:kern w:val="0"/>
                <w:szCs w:val="21"/>
              </w:rPr>
              <w:t>誤</w:t>
            </w:r>
          </w:p>
        </w:tc>
        <w:tc>
          <w:tcPr>
            <w:tcW w:w="4247" w:type="dxa"/>
            <w:vAlign w:val="center"/>
          </w:tcPr>
          <w:p w14:paraId="343D47F0" w14:textId="64B6A8A7" w:rsidR="008B28A8" w:rsidRDefault="008B28A8" w:rsidP="008B28A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>
              <w:rPr>
                <w:rFonts w:asciiTheme="minorEastAsia" w:hAnsiTheme="minorEastAsia" w:cs="MS-Mincho" w:hint="eastAsia"/>
                <w:kern w:val="0"/>
                <w:szCs w:val="21"/>
              </w:rPr>
              <w:t>正</w:t>
            </w:r>
          </w:p>
        </w:tc>
      </w:tr>
      <w:tr w:rsidR="008B28A8" w14:paraId="69A5CA39" w14:textId="77777777" w:rsidTr="008B28A8">
        <w:tc>
          <w:tcPr>
            <w:tcW w:w="4247" w:type="dxa"/>
            <w:vAlign w:val="center"/>
          </w:tcPr>
          <w:p w14:paraId="7343C223" w14:textId="07068B51" w:rsidR="008B28A8" w:rsidRDefault="008B28A8" w:rsidP="000546FB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Theme="minorEastAsia" w:hAnsiTheme="minorEastAsia" w:cs="MS-Mincho"/>
                <w:kern w:val="0"/>
                <w:szCs w:val="21"/>
              </w:rPr>
            </w:pPr>
            <w:r w:rsidRPr="004719DA">
              <w:rPr>
                <w:rFonts w:asciiTheme="minorEastAsia" w:hAnsiTheme="minorEastAsia" w:cs="ＭＳ ゴシック" w:hint="eastAsia"/>
                <w:szCs w:val="21"/>
              </w:rPr>
              <w:t>過去</w:t>
            </w:r>
            <w:r>
              <w:rPr>
                <w:rFonts w:asciiTheme="minorEastAsia" w:hAnsiTheme="minorEastAsia" w:cs="ＭＳ ゴシック" w:hint="eastAsia"/>
                <w:szCs w:val="21"/>
              </w:rPr>
              <w:t>５</w:t>
            </w:r>
            <w:r w:rsidRPr="004719DA">
              <w:rPr>
                <w:rFonts w:asciiTheme="minorEastAsia" w:hAnsiTheme="minorEastAsia" w:cs="ＭＳ ゴシック" w:hint="eastAsia"/>
                <w:szCs w:val="21"/>
              </w:rPr>
              <w:t>年間に国、独立行政法人、地方公共団体又は地方独立行政法人との間で本</w:t>
            </w:r>
            <w:r>
              <w:rPr>
                <w:rFonts w:asciiTheme="minorEastAsia" w:hAnsiTheme="minorEastAsia" w:cs="ＭＳ ゴシック" w:hint="eastAsia"/>
                <w:szCs w:val="21"/>
              </w:rPr>
              <w:t>物件</w:t>
            </w:r>
            <w:r w:rsidRPr="004719DA">
              <w:rPr>
                <w:rFonts w:asciiTheme="minorEastAsia" w:hAnsiTheme="minorEastAsia" w:cs="ＭＳ ゴシック" w:hint="eastAsia"/>
                <w:szCs w:val="21"/>
              </w:rPr>
              <w:t>と種類及び規模を</w:t>
            </w:r>
            <w:r>
              <w:rPr>
                <w:rFonts w:asciiTheme="minorEastAsia" w:hAnsiTheme="minorEastAsia" w:cs="ＭＳ ゴシック" w:hint="eastAsia"/>
                <w:szCs w:val="21"/>
              </w:rPr>
              <w:t>同程度以上と</w:t>
            </w:r>
            <w:r w:rsidRPr="004719DA">
              <w:rPr>
                <w:rFonts w:asciiTheme="minorEastAsia" w:hAnsiTheme="minorEastAsia" w:cs="ＭＳ ゴシック" w:hint="eastAsia"/>
                <w:szCs w:val="21"/>
              </w:rPr>
              <w:t>する契約を</w:t>
            </w:r>
            <w:r>
              <w:rPr>
                <w:rFonts w:asciiTheme="minorEastAsia" w:hAnsiTheme="minorEastAsia" w:cs="ＭＳ ゴシック" w:hint="eastAsia"/>
                <w:szCs w:val="21"/>
              </w:rPr>
              <w:t>２</w:t>
            </w:r>
            <w:r w:rsidRPr="004719DA">
              <w:rPr>
                <w:rFonts w:asciiTheme="minorEastAsia" w:hAnsiTheme="minorEastAsia" w:cs="ＭＳ ゴシック" w:hint="eastAsia"/>
                <w:szCs w:val="21"/>
              </w:rPr>
              <w:t>回以上にわたって締結し、かつ、これらをすべて誠実に履行した者であること。</w:t>
            </w:r>
          </w:p>
        </w:tc>
        <w:tc>
          <w:tcPr>
            <w:tcW w:w="4247" w:type="dxa"/>
            <w:vAlign w:val="center"/>
          </w:tcPr>
          <w:p w14:paraId="097BB39A" w14:textId="0CA4470E" w:rsidR="008B28A8" w:rsidRDefault="008B28A8" w:rsidP="000546FB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Theme="minorEastAsia" w:hAnsiTheme="minorEastAsia" w:cs="MS-Mincho"/>
                <w:kern w:val="0"/>
                <w:szCs w:val="21"/>
              </w:rPr>
            </w:pPr>
            <w:r w:rsidRPr="004719DA">
              <w:rPr>
                <w:rFonts w:asciiTheme="minorEastAsia" w:hAnsiTheme="minorEastAsia" w:cs="ＭＳ ゴシック" w:hint="eastAsia"/>
                <w:szCs w:val="21"/>
              </w:rPr>
              <w:t>過去</w:t>
            </w:r>
            <w:r>
              <w:rPr>
                <w:rFonts w:asciiTheme="minorEastAsia" w:hAnsiTheme="minorEastAsia" w:cs="ＭＳ ゴシック" w:hint="eastAsia"/>
                <w:szCs w:val="21"/>
              </w:rPr>
              <w:t>５</w:t>
            </w:r>
            <w:r w:rsidRPr="004719DA">
              <w:rPr>
                <w:rFonts w:asciiTheme="minorEastAsia" w:hAnsiTheme="minorEastAsia" w:cs="ＭＳ ゴシック" w:hint="eastAsia"/>
                <w:szCs w:val="21"/>
              </w:rPr>
              <w:t>年間に国、独立行政法人、地方公共団体</w:t>
            </w:r>
            <w:r w:rsidRPr="008B28A8">
              <w:rPr>
                <w:rFonts w:asciiTheme="minorEastAsia" w:hAnsiTheme="minorEastAsia" w:cs="ＭＳ ゴシック" w:hint="eastAsia"/>
                <w:szCs w:val="21"/>
                <w:u w:val="single"/>
              </w:rPr>
              <w:t>、学校法人</w:t>
            </w:r>
            <w:r w:rsidRPr="004719DA">
              <w:rPr>
                <w:rFonts w:asciiTheme="minorEastAsia" w:hAnsiTheme="minorEastAsia" w:cs="ＭＳ ゴシック" w:hint="eastAsia"/>
                <w:szCs w:val="21"/>
              </w:rPr>
              <w:t>又は地方独立行政法人との間で本</w:t>
            </w:r>
            <w:r>
              <w:rPr>
                <w:rFonts w:asciiTheme="minorEastAsia" w:hAnsiTheme="minorEastAsia" w:cs="ＭＳ ゴシック" w:hint="eastAsia"/>
                <w:szCs w:val="21"/>
              </w:rPr>
              <w:t>物件</w:t>
            </w:r>
            <w:r w:rsidRPr="004719DA">
              <w:rPr>
                <w:rFonts w:asciiTheme="minorEastAsia" w:hAnsiTheme="minorEastAsia" w:cs="ＭＳ ゴシック" w:hint="eastAsia"/>
                <w:szCs w:val="21"/>
              </w:rPr>
              <w:t>と種類及び規模を</w:t>
            </w:r>
            <w:r>
              <w:rPr>
                <w:rFonts w:asciiTheme="minorEastAsia" w:hAnsiTheme="minorEastAsia" w:cs="ＭＳ ゴシック" w:hint="eastAsia"/>
                <w:szCs w:val="21"/>
              </w:rPr>
              <w:t>同程度以上と</w:t>
            </w:r>
            <w:r w:rsidRPr="004719DA">
              <w:rPr>
                <w:rFonts w:asciiTheme="minorEastAsia" w:hAnsiTheme="minorEastAsia" w:cs="ＭＳ ゴシック" w:hint="eastAsia"/>
                <w:szCs w:val="21"/>
              </w:rPr>
              <w:t>する契約を</w:t>
            </w:r>
            <w:r>
              <w:rPr>
                <w:rFonts w:asciiTheme="minorEastAsia" w:hAnsiTheme="minorEastAsia" w:cs="ＭＳ ゴシック" w:hint="eastAsia"/>
                <w:szCs w:val="21"/>
              </w:rPr>
              <w:t>２</w:t>
            </w:r>
            <w:r w:rsidRPr="004719DA">
              <w:rPr>
                <w:rFonts w:asciiTheme="minorEastAsia" w:hAnsiTheme="minorEastAsia" w:cs="ＭＳ ゴシック" w:hint="eastAsia"/>
                <w:szCs w:val="21"/>
              </w:rPr>
              <w:t>回以上にわたって締結し、かつ、これらをすべて誠実に履行した者であること。</w:t>
            </w:r>
          </w:p>
        </w:tc>
      </w:tr>
    </w:tbl>
    <w:p w14:paraId="7CAB4402" w14:textId="2DBE92EA" w:rsidR="008B28A8" w:rsidRDefault="00FB5E63" w:rsidP="000546FB">
      <w:pPr>
        <w:autoSpaceDE w:val="0"/>
        <w:autoSpaceDN w:val="0"/>
        <w:adjustRightInd w:val="0"/>
        <w:spacing w:line="360" w:lineRule="exact"/>
        <w:ind w:leftChars="202" w:left="707" w:hangingChars="135" w:hanging="283"/>
        <w:jc w:val="left"/>
        <w:rPr>
          <w:rFonts w:asciiTheme="minorEastAsia" w:hAnsiTheme="minorEastAsia" w:cs="MS-Mincho"/>
          <w:kern w:val="0"/>
          <w:szCs w:val="21"/>
        </w:rPr>
      </w:pPr>
      <w:r>
        <w:rPr>
          <w:rFonts w:asciiTheme="minorEastAsia" w:hAnsiTheme="minorEastAsia" w:cs="MS-Mincho" w:hint="eastAsia"/>
          <w:kern w:val="0"/>
          <w:szCs w:val="21"/>
        </w:rPr>
        <w:t xml:space="preserve">　　※下線部分追加</w:t>
      </w:r>
    </w:p>
    <w:p w14:paraId="795B0C5F" w14:textId="77777777" w:rsidR="008B28A8" w:rsidRDefault="008B28A8" w:rsidP="000546FB">
      <w:pPr>
        <w:autoSpaceDE w:val="0"/>
        <w:autoSpaceDN w:val="0"/>
        <w:adjustRightInd w:val="0"/>
        <w:spacing w:line="360" w:lineRule="exact"/>
        <w:ind w:leftChars="202" w:left="707" w:hangingChars="135" w:hanging="283"/>
        <w:jc w:val="left"/>
        <w:rPr>
          <w:rFonts w:asciiTheme="minorEastAsia" w:hAnsiTheme="minorEastAsia" w:cs="MS-Mincho"/>
          <w:kern w:val="0"/>
          <w:szCs w:val="21"/>
        </w:rPr>
      </w:pPr>
    </w:p>
    <w:p w14:paraId="74198D1E" w14:textId="6CEAE9B0" w:rsidR="008B28A8" w:rsidRDefault="00FB5E63" w:rsidP="00FB5E63">
      <w:pPr>
        <w:autoSpaceDE w:val="0"/>
        <w:autoSpaceDN w:val="0"/>
        <w:adjustRightInd w:val="0"/>
        <w:spacing w:line="360" w:lineRule="exact"/>
        <w:ind w:firstLineChars="100" w:firstLine="210"/>
        <w:jc w:val="left"/>
        <w:rPr>
          <w:rFonts w:asciiTheme="minorEastAsia" w:hAnsiTheme="minorEastAsia" w:cs="MS-Mincho" w:hint="eastAsia"/>
          <w:kern w:val="0"/>
          <w:szCs w:val="21"/>
        </w:rPr>
      </w:pPr>
      <w:r>
        <w:rPr>
          <w:rFonts w:asciiTheme="minorEastAsia" w:hAnsiTheme="minorEastAsia" w:cs="MS-Mincho" w:hint="eastAsia"/>
          <w:kern w:val="0"/>
          <w:szCs w:val="21"/>
        </w:rPr>
        <w:t>２　訂正資料</w:t>
      </w:r>
    </w:p>
    <w:p w14:paraId="3FD94181" w14:textId="4D5A90B9" w:rsidR="008B28A8" w:rsidRDefault="00FB5E63" w:rsidP="000546FB">
      <w:pPr>
        <w:autoSpaceDE w:val="0"/>
        <w:autoSpaceDN w:val="0"/>
        <w:adjustRightInd w:val="0"/>
        <w:spacing w:line="360" w:lineRule="exact"/>
        <w:ind w:leftChars="202" w:left="707" w:hangingChars="135" w:hanging="283"/>
        <w:jc w:val="left"/>
        <w:rPr>
          <w:rFonts w:asciiTheme="minorEastAsia" w:hAnsiTheme="minorEastAsia" w:cs="MS-Mincho"/>
          <w:kern w:val="0"/>
          <w:szCs w:val="21"/>
        </w:rPr>
      </w:pPr>
      <w:r>
        <w:rPr>
          <w:rFonts w:asciiTheme="minorEastAsia" w:hAnsiTheme="minorEastAsia" w:cs="MS-Mincho" w:hint="eastAsia"/>
          <w:kern w:val="0"/>
          <w:szCs w:val="21"/>
        </w:rPr>
        <w:t xml:space="preserve">　　誤：入札公告（訂正前）</w:t>
      </w:r>
    </w:p>
    <w:p w14:paraId="09A6D6E7" w14:textId="3E72FC26" w:rsidR="00FB5E63" w:rsidRDefault="00FB5E63" w:rsidP="000546FB">
      <w:pPr>
        <w:autoSpaceDE w:val="0"/>
        <w:autoSpaceDN w:val="0"/>
        <w:adjustRightInd w:val="0"/>
        <w:spacing w:line="360" w:lineRule="exact"/>
        <w:ind w:leftChars="202" w:left="707" w:hangingChars="135" w:hanging="283"/>
        <w:jc w:val="left"/>
        <w:rPr>
          <w:rFonts w:asciiTheme="minorEastAsia" w:hAnsiTheme="minorEastAsia" w:cs="MS-Mincho"/>
          <w:kern w:val="0"/>
          <w:szCs w:val="21"/>
        </w:rPr>
      </w:pPr>
      <w:r>
        <w:rPr>
          <w:rFonts w:asciiTheme="minorEastAsia" w:hAnsiTheme="minorEastAsia" w:cs="MS-Mincho" w:hint="eastAsia"/>
          <w:kern w:val="0"/>
          <w:szCs w:val="21"/>
        </w:rPr>
        <w:t xml:space="preserve">　　正：入札公告（訂正後）</w:t>
      </w:r>
    </w:p>
    <w:sectPr w:rsidR="00FB5E63" w:rsidSect="00105AFD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9F316" w14:textId="77777777" w:rsidR="009F45CE" w:rsidRDefault="009F45CE" w:rsidP="00885067">
      <w:r>
        <w:separator/>
      </w:r>
    </w:p>
  </w:endnote>
  <w:endnote w:type="continuationSeparator" w:id="0">
    <w:p w14:paraId="1429D50D" w14:textId="77777777" w:rsidR="009F45CE" w:rsidRDefault="009F45CE" w:rsidP="00885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S-Goth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3F436" w14:textId="77777777" w:rsidR="00105AFD" w:rsidRDefault="00105A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966DB" w14:textId="77777777" w:rsidR="009F45CE" w:rsidRDefault="009F45CE" w:rsidP="00885067">
      <w:r>
        <w:separator/>
      </w:r>
    </w:p>
  </w:footnote>
  <w:footnote w:type="continuationSeparator" w:id="0">
    <w:p w14:paraId="35A9F483" w14:textId="77777777" w:rsidR="009F45CE" w:rsidRDefault="009F45CE" w:rsidP="008850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87246"/>
    <w:multiLevelType w:val="hybridMultilevel"/>
    <w:tmpl w:val="CD7CB7E8"/>
    <w:lvl w:ilvl="0" w:tplc="4C443CEC">
      <w:start w:val="3"/>
      <w:numFmt w:val="decimalFullWidth"/>
      <w:suff w:val="space"/>
      <w:lvlText w:val="%1"/>
      <w:lvlJc w:val="left"/>
      <w:pPr>
        <w:ind w:left="710" w:firstLine="0"/>
      </w:pPr>
      <w:rPr>
        <w:rFonts w:ascii="ＭＳ 明朝" w:eastAsia="ＭＳ 明朝" w:hAnsi="ＭＳ 明朝" w:cs="ＭＳ 明朝" w:hint="eastAsia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1F6FF28">
      <w:start w:val="1"/>
      <w:numFmt w:val="lowerLetter"/>
      <w:lvlText w:val="%2"/>
      <w:lvlJc w:val="left"/>
      <w:pPr>
        <w:ind w:left="143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4D86AC0">
      <w:start w:val="1"/>
      <w:numFmt w:val="lowerRoman"/>
      <w:lvlText w:val="%3"/>
      <w:lvlJc w:val="left"/>
      <w:pPr>
        <w:ind w:left="215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66434C2">
      <w:start w:val="1"/>
      <w:numFmt w:val="decimal"/>
      <w:lvlText w:val="%4"/>
      <w:lvlJc w:val="left"/>
      <w:pPr>
        <w:ind w:left="287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F3E1194">
      <w:start w:val="1"/>
      <w:numFmt w:val="lowerLetter"/>
      <w:lvlText w:val="%5"/>
      <w:lvlJc w:val="left"/>
      <w:pPr>
        <w:ind w:left="359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16ABAE8">
      <w:start w:val="1"/>
      <w:numFmt w:val="lowerRoman"/>
      <w:lvlText w:val="%6"/>
      <w:lvlJc w:val="left"/>
      <w:pPr>
        <w:ind w:left="431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E861504">
      <w:start w:val="1"/>
      <w:numFmt w:val="decimal"/>
      <w:lvlText w:val="%7"/>
      <w:lvlJc w:val="left"/>
      <w:pPr>
        <w:ind w:left="503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80A5A86">
      <w:start w:val="1"/>
      <w:numFmt w:val="lowerLetter"/>
      <w:lvlText w:val="%8"/>
      <w:lvlJc w:val="left"/>
      <w:pPr>
        <w:ind w:left="575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202FCB4">
      <w:start w:val="1"/>
      <w:numFmt w:val="lowerRoman"/>
      <w:lvlText w:val="%9"/>
      <w:lvlJc w:val="left"/>
      <w:pPr>
        <w:ind w:left="647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4072C1"/>
    <w:multiLevelType w:val="hybridMultilevel"/>
    <w:tmpl w:val="3B047CFE"/>
    <w:lvl w:ilvl="0" w:tplc="7F349336">
      <w:start w:val="8"/>
      <w:numFmt w:val="decimalFullWidth"/>
      <w:lvlText w:val="%1"/>
      <w:lvlJc w:val="left"/>
      <w:pPr>
        <w:ind w:left="4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F7E2726">
      <w:start w:val="1"/>
      <w:numFmt w:val="lowerLetter"/>
      <w:lvlText w:val="%2"/>
      <w:lvlJc w:val="left"/>
      <w:pPr>
        <w:ind w:left="11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388C688">
      <w:start w:val="1"/>
      <w:numFmt w:val="lowerRoman"/>
      <w:lvlText w:val="%3"/>
      <w:lvlJc w:val="left"/>
      <w:pPr>
        <w:ind w:left="19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86C3E02">
      <w:start w:val="1"/>
      <w:numFmt w:val="decimal"/>
      <w:lvlText w:val="%4"/>
      <w:lvlJc w:val="left"/>
      <w:pPr>
        <w:ind w:left="26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4E03E16">
      <w:start w:val="1"/>
      <w:numFmt w:val="lowerLetter"/>
      <w:lvlText w:val="%5"/>
      <w:lvlJc w:val="left"/>
      <w:pPr>
        <w:ind w:left="33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A88CB90">
      <w:start w:val="1"/>
      <w:numFmt w:val="lowerRoman"/>
      <w:lvlText w:val="%6"/>
      <w:lvlJc w:val="left"/>
      <w:pPr>
        <w:ind w:left="40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B92F4DA">
      <w:start w:val="1"/>
      <w:numFmt w:val="decimal"/>
      <w:lvlText w:val="%7"/>
      <w:lvlJc w:val="left"/>
      <w:pPr>
        <w:ind w:left="47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722B6DA">
      <w:start w:val="1"/>
      <w:numFmt w:val="lowerLetter"/>
      <w:lvlText w:val="%8"/>
      <w:lvlJc w:val="left"/>
      <w:pPr>
        <w:ind w:left="55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E18D2F2">
      <w:start w:val="1"/>
      <w:numFmt w:val="lowerRoman"/>
      <w:lvlText w:val="%9"/>
      <w:lvlJc w:val="left"/>
      <w:pPr>
        <w:ind w:left="62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8D2642E"/>
    <w:multiLevelType w:val="hybridMultilevel"/>
    <w:tmpl w:val="EC421FE8"/>
    <w:lvl w:ilvl="0" w:tplc="78780D12">
      <w:start w:val="5"/>
      <w:numFmt w:val="decimalFullWidth"/>
      <w:lvlText w:val="%1"/>
      <w:lvlJc w:val="left"/>
      <w:pPr>
        <w:ind w:left="4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CBC184A">
      <w:start w:val="1"/>
      <w:numFmt w:val="lowerLetter"/>
      <w:lvlText w:val="%2"/>
      <w:lvlJc w:val="left"/>
      <w:pPr>
        <w:ind w:left="11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D011F2">
      <w:start w:val="1"/>
      <w:numFmt w:val="lowerRoman"/>
      <w:lvlText w:val="%3"/>
      <w:lvlJc w:val="left"/>
      <w:pPr>
        <w:ind w:left="19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9CA6B06">
      <w:start w:val="1"/>
      <w:numFmt w:val="decimal"/>
      <w:lvlText w:val="%4"/>
      <w:lvlJc w:val="left"/>
      <w:pPr>
        <w:ind w:left="26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CCCE43E">
      <w:start w:val="1"/>
      <w:numFmt w:val="lowerLetter"/>
      <w:lvlText w:val="%5"/>
      <w:lvlJc w:val="left"/>
      <w:pPr>
        <w:ind w:left="33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A389366">
      <w:start w:val="1"/>
      <w:numFmt w:val="lowerRoman"/>
      <w:lvlText w:val="%6"/>
      <w:lvlJc w:val="left"/>
      <w:pPr>
        <w:ind w:left="40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5E432DE">
      <w:start w:val="1"/>
      <w:numFmt w:val="decimal"/>
      <w:lvlText w:val="%7"/>
      <w:lvlJc w:val="left"/>
      <w:pPr>
        <w:ind w:left="47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5B8490A">
      <w:start w:val="1"/>
      <w:numFmt w:val="lowerLetter"/>
      <w:lvlText w:val="%8"/>
      <w:lvlJc w:val="left"/>
      <w:pPr>
        <w:ind w:left="55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D9EDA98">
      <w:start w:val="1"/>
      <w:numFmt w:val="lowerRoman"/>
      <w:lvlText w:val="%9"/>
      <w:lvlJc w:val="left"/>
      <w:pPr>
        <w:ind w:left="62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4BA3DC1"/>
    <w:multiLevelType w:val="hybridMultilevel"/>
    <w:tmpl w:val="863C113E"/>
    <w:lvl w:ilvl="0" w:tplc="9482AF42">
      <w:start w:val="1"/>
      <w:numFmt w:val="decimalFullWidth"/>
      <w:suff w:val="space"/>
      <w:lvlText w:val="%1"/>
      <w:lvlJc w:val="left"/>
      <w:pPr>
        <w:ind w:left="426" w:firstLine="0"/>
      </w:pPr>
      <w:rPr>
        <w:rFonts w:ascii="ＭＳ 明朝" w:eastAsia="ＭＳ 明朝" w:hAnsi="ＭＳ 明朝" w:cs="ＭＳ 明朝" w:hint="eastAsia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2EA3B3C">
      <w:start w:val="1"/>
      <w:numFmt w:val="lowerLetter"/>
      <w:lvlText w:val="%2"/>
      <w:lvlJc w:val="left"/>
      <w:pPr>
        <w:ind w:left="119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8A4CC56">
      <w:start w:val="1"/>
      <w:numFmt w:val="lowerRoman"/>
      <w:lvlText w:val="%3"/>
      <w:lvlJc w:val="left"/>
      <w:pPr>
        <w:ind w:left="191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1E67528">
      <w:start w:val="1"/>
      <w:numFmt w:val="decimal"/>
      <w:lvlText w:val="%4"/>
      <w:lvlJc w:val="left"/>
      <w:pPr>
        <w:ind w:left="263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A8E4E92">
      <w:start w:val="1"/>
      <w:numFmt w:val="lowerLetter"/>
      <w:lvlText w:val="%5"/>
      <w:lvlJc w:val="left"/>
      <w:pPr>
        <w:ind w:left="335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C3EA7C6">
      <w:start w:val="1"/>
      <w:numFmt w:val="lowerRoman"/>
      <w:lvlText w:val="%6"/>
      <w:lvlJc w:val="left"/>
      <w:pPr>
        <w:ind w:left="407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8743BB0">
      <w:start w:val="1"/>
      <w:numFmt w:val="decimal"/>
      <w:lvlText w:val="%7"/>
      <w:lvlJc w:val="left"/>
      <w:pPr>
        <w:ind w:left="479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8288A14">
      <w:start w:val="1"/>
      <w:numFmt w:val="lowerLetter"/>
      <w:lvlText w:val="%8"/>
      <w:lvlJc w:val="left"/>
      <w:pPr>
        <w:ind w:left="551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2802750">
      <w:start w:val="1"/>
      <w:numFmt w:val="lowerRoman"/>
      <w:lvlText w:val="%9"/>
      <w:lvlJc w:val="left"/>
      <w:pPr>
        <w:ind w:left="623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9CD5FAC"/>
    <w:multiLevelType w:val="hybridMultilevel"/>
    <w:tmpl w:val="4A30ABFA"/>
    <w:lvl w:ilvl="0" w:tplc="188C16D8">
      <w:start w:val="1"/>
      <w:numFmt w:val="decimalFullWidth"/>
      <w:lvlText w:val="（%1）"/>
      <w:lvlJc w:val="left"/>
      <w:pPr>
        <w:ind w:left="8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71E33C0">
      <w:start w:val="1"/>
      <w:numFmt w:val="lowerLetter"/>
      <w:lvlText w:val="%2"/>
      <w:lvlJc w:val="left"/>
      <w:pPr>
        <w:ind w:left="129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814F54C">
      <w:start w:val="1"/>
      <w:numFmt w:val="lowerRoman"/>
      <w:lvlText w:val="%3"/>
      <w:lvlJc w:val="left"/>
      <w:pPr>
        <w:ind w:left="201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32E76C4">
      <w:start w:val="1"/>
      <w:numFmt w:val="decimal"/>
      <w:lvlText w:val="%4"/>
      <w:lvlJc w:val="left"/>
      <w:pPr>
        <w:ind w:left="273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40CB5F2">
      <w:start w:val="1"/>
      <w:numFmt w:val="lowerLetter"/>
      <w:lvlText w:val="%5"/>
      <w:lvlJc w:val="left"/>
      <w:pPr>
        <w:ind w:left="345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4CC1DCE">
      <w:start w:val="1"/>
      <w:numFmt w:val="lowerRoman"/>
      <w:lvlText w:val="%6"/>
      <w:lvlJc w:val="left"/>
      <w:pPr>
        <w:ind w:left="417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3DC9E9C">
      <w:start w:val="1"/>
      <w:numFmt w:val="decimal"/>
      <w:lvlText w:val="%7"/>
      <w:lvlJc w:val="left"/>
      <w:pPr>
        <w:ind w:left="489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0C2809C">
      <w:start w:val="1"/>
      <w:numFmt w:val="lowerLetter"/>
      <w:lvlText w:val="%8"/>
      <w:lvlJc w:val="left"/>
      <w:pPr>
        <w:ind w:left="561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4744B66">
      <w:start w:val="1"/>
      <w:numFmt w:val="lowerRoman"/>
      <w:lvlText w:val="%9"/>
      <w:lvlJc w:val="left"/>
      <w:pPr>
        <w:ind w:left="633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C3D6DE1"/>
    <w:multiLevelType w:val="hybridMultilevel"/>
    <w:tmpl w:val="930843F2"/>
    <w:lvl w:ilvl="0" w:tplc="F8CA1F92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" w15:restartNumberingAfterBreak="0">
    <w:nsid w:val="35570424"/>
    <w:multiLevelType w:val="hybridMultilevel"/>
    <w:tmpl w:val="842AD3C2"/>
    <w:lvl w:ilvl="0" w:tplc="74EAA77A">
      <w:start w:val="1"/>
      <w:numFmt w:val="decimalFullWidth"/>
      <w:lvlText w:val="（%1）"/>
      <w:lvlJc w:val="left"/>
      <w:pPr>
        <w:ind w:left="615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7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155" w:hanging="420"/>
      </w:pPr>
    </w:lvl>
    <w:lvl w:ilvl="3" w:tplc="0409000F" w:tentative="1">
      <w:start w:val="1"/>
      <w:numFmt w:val="decimal"/>
      <w:lvlText w:val="%4."/>
      <w:lvlJc w:val="left"/>
      <w:pPr>
        <w:ind w:left="1575" w:hanging="420"/>
      </w:pPr>
    </w:lvl>
    <w:lvl w:ilvl="4" w:tplc="04090017" w:tentative="1">
      <w:start w:val="1"/>
      <w:numFmt w:val="aiueoFullWidth"/>
      <w:lvlText w:val="(%5)"/>
      <w:lvlJc w:val="left"/>
      <w:pPr>
        <w:ind w:left="19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415" w:hanging="420"/>
      </w:pPr>
    </w:lvl>
    <w:lvl w:ilvl="6" w:tplc="0409000F" w:tentative="1">
      <w:start w:val="1"/>
      <w:numFmt w:val="decimal"/>
      <w:lvlText w:val="%7."/>
      <w:lvlJc w:val="left"/>
      <w:pPr>
        <w:ind w:left="2835" w:hanging="420"/>
      </w:pPr>
    </w:lvl>
    <w:lvl w:ilvl="7" w:tplc="04090017" w:tentative="1">
      <w:start w:val="1"/>
      <w:numFmt w:val="aiueoFullWidth"/>
      <w:lvlText w:val="(%8)"/>
      <w:lvlJc w:val="left"/>
      <w:pPr>
        <w:ind w:left="32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675" w:hanging="420"/>
      </w:pPr>
    </w:lvl>
  </w:abstractNum>
  <w:abstractNum w:abstractNumId="7" w15:restartNumberingAfterBreak="0">
    <w:nsid w:val="41D55682"/>
    <w:multiLevelType w:val="hybridMultilevel"/>
    <w:tmpl w:val="51D48ECA"/>
    <w:lvl w:ilvl="0" w:tplc="F35E08A8">
      <w:start w:val="1"/>
      <w:numFmt w:val="decimalFullWidth"/>
      <w:suff w:val="space"/>
      <w:lvlText w:val="（%1）"/>
      <w:lvlJc w:val="left"/>
      <w:pPr>
        <w:ind w:left="710" w:firstLine="0"/>
      </w:pPr>
      <w:rPr>
        <w:rFonts w:ascii="ＭＳ 明朝" w:eastAsia="ＭＳ 明朝" w:hAnsi="ＭＳ 明朝" w:cs="ＭＳ 明朝" w:hint="eastAsia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DF863D8">
      <w:start w:val="1"/>
      <w:numFmt w:val="lowerLetter"/>
      <w:lvlText w:val="%2"/>
      <w:lvlJc w:val="left"/>
      <w:pPr>
        <w:ind w:left="129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7CA103C">
      <w:start w:val="1"/>
      <w:numFmt w:val="lowerRoman"/>
      <w:lvlText w:val="%3"/>
      <w:lvlJc w:val="left"/>
      <w:pPr>
        <w:ind w:left="201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F464B02">
      <w:start w:val="1"/>
      <w:numFmt w:val="decimal"/>
      <w:lvlText w:val="%4"/>
      <w:lvlJc w:val="left"/>
      <w:pPr>
        <w:ind w:left="273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AB2D442">
      <w:start w:val="1"/>
      <w:numFmt w:val="lowerLetter"/>
      <w:lvlText w:val="%5"/>
      <w:lvlJc w:val="left"/>
      <w:pPr>
        <w:ind w:left="345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4F8B79A">
      <w:start w:val="1"/>
      <w:numFmt w:val="lowerRoman"/>
      <w:lvlText w:val="%6"/>
      <w:lvlJc w:val="left"/>
      <w:pPr>
        <w:ind w:left="417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1C091E">
      <w:start w:val="1"/>
      <w:numFmt w:val="decimal"/>
      <w:lvlText w:val="%7"/>
      <w:lvlJc w:val="left"/>
      <w:pPr>
        <w:ind w:left="489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D1C02E4">
      <w:start w:val="1"/>
      <w:numFmt w:val="lowerLetter"/>
      <w:lvlText w:val="%8"/>
      <w:lvlJc w:val="left"/>
      <w:pPr>
        <w:ind w:left="561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8540598">
      <w:start w:val="1"/>
      <w:numFmt w:val="lowerRoman"/>
      <w:lvlText w:val="%9"/>
      <w:lvlJc w:val="left"/>
      <w:pPr>
        <w:ind w:left="633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7401321"/>
    <w:multiLevelType w:val="hybridMultilevel"/>
    <w:tmpl w:val="3F6EBE2C"/>
    <w:lvl w:ilvl="0" w:tplc="57388048">
      <w:start w:val="5"/>
      <w:numFmt w:val="decimalFullWidth"/>
      <w:lvlText w:val="%1"/>
      <w:lvlJc w:val="left"/>
      <w:pPr>
        <w:ind w:left="4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E12FD5C">
      <w:start w:val="1"/>
      <w:numFmt w:val="lowerLetter"/>
      <w:lvlText w:val="%2"/>
      <w:lvlJc w:val="left"/>
      <w:pPr>
        <w:ind w:left="11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810F668">
      <w:start w:val="1"/>
      <w:numFmt w:val="lowerRoman"/>
      <w:lvlText w:val="%3"/>
      <w:lvlJc w:val="left"/>
      <w:pPr>
        <w:ind w:left="19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2784996">
      <w:start w:val="1"/>
      <w:numFmt w:val="decimal"/>
      <w:lvlText w:val="%4"/>
      <w:lvlJc w:val="left"/>
      <w:pPr>
        <w:ind w:left="26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0E65A62">
      <w:start w:val="1"/>
      <w:numFmt w:val="lowerLetter"/>
      <w:lvlText w:val="%5"/>
      <w:lvlJc w:val="left"/>
      <w:pPr>
        <w:ind w:left="33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02A4C54">
      <w:start w:val="1"/>
      <w:numFmt w:val="lowerRoman"/>
      <w:lvlText w:val="%6"/>
      <w:lvlJc w:val="left"/>
      <w:pPr>
        <w:ind w:left="40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D0CABE6">
      <w:start w:val="1"/>
      <w:numFmt w:val="decimal"/>
      <w:lvlText w:val="%7"/>
      <w:lvlJc w:val="left"/>
      <w:pPr>
        <w:ind w:left="47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DE06F34">
      <w:start w:val="1"/>
      <w:numFmt w:val="lowerLetter"/>
      <w:lvlText w:val="%8"/>
      <w:lvlJc w:val="left"/>
      <w:pPr>
        <w:ind w:left="55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1D40766">
      <w:start w:val="1"/>
      <w:numFmt w:val="lowerRoman"/>
      <w:lvlText w:val="%9"/>
      <w:lvlJc w:val="left"/>
      <w:pPr>
        <w:ind w:left="62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CB63814"/>
    <w:multiLevelType w:val="hybridMultilevel"/>
    <w:tmpl w:val="EF5ADCE0"/>
    <w:lvl w:ilvl="0" w:tplc="764E10E4">
      <w:start w:val="1"/>
      <w:numFmt w:val="decimalFullWidth"/>
      <w:suff w:val="space"/>
      <w:lvlText w:val="（%1）"/>
      <w:lvlJc w:val="left"/>
      <w:pPr>
        <w:ind w:left="710" w:firstLine="0"/>
      </w:pPr>
      <w:rPr>
        <w:rFonts w:ascii="ＭＳ 明朝" w:eastAsia="ＭＳ 明朝" w:hAnsi="ＭＳ 明朝" w:cs="ＭＳ 明朝" w:hint="eastAsia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07EA8AC">
      <w:start w:val="1"/>
      <w:numFmt w:val="lowerLetter"/>
      <w:lvlText w:val="%2"/>
      <w:lvlJc w:val="left"/>
      <w:pPr>
        <w:ind w:left="158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3728B4C">
      <w:start w:val="1"/>
      <w:numFmt w:val="lowerRoman"/>
      <w:lvlText w:val="%3"/>
      <w:lvlJc w:val="left"/>
      <w:pPr>
        <w:ind w:left="230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0DA20A0">
      <w:start w:val="1"/>
      <w:numFmt w:val="decimal"/>
      <w:lvlText w:val="%4"/>
      <w:lvlJc w:val="left"/>
      <w:pPr>
        <w:ind w:left="302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D300622">
      <w:start w:val="1"/>
      <w:numFmt w:val="lowerLetter"/>
      <w:lvlText w:val="%5"/>
      <w:lvlJc w:val="left"/>
      <w:pPr>
        <w:ind w:left="374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D1E9898">
      <w:start w:val="1"/>
      <w:numFmt w:val="lowerRoman"/>
      <w:lvlText w:val="%6"/>
      <w:lvlJc w:val="left"/>
      <w:pPr>
        <w:ind w:left="446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3CA416E">
      <w:start w:val="1"/>
      <w:numFmt w:val="decimal"/>
      <w:lvlText w:val="%7"/>
      <w:lvlJc w:val="left"/>
      <w:pPr>
        <w:ind w:left="518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4B8B64E">
      <w:start w:val="1"/>
      <w:numFmt w:val="lowerLetter"/>
      <w:lvlText w:val="%8"/>
      <w:lvlJc w:val="left"/>
      <w:pPr>
        <w:ind w:left="590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AA279C0">
      <w:start w:val="1"/>
      <w:numFmt w:val="lowerRoman"/>
      <w:lvlText w:val="%9"/>
      <w:lvlJc w:val="left"/>
      <w:pPr>
        <w:ind w:left="662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E722A64"/>
    <w:multiLevelType w:val="hybridMultilevel"/>
    <w:tmpl w:val="DA4C5188"/>
    <w:lvl w:ilvl="0" w:tplc="64965C22">
      <w:start w:val="54"/>
      <w:numFmt w:val="decimalFullWidth"/>
      <w:lvlText w:val="%1"/>
      <w:lvlJc w:val="left"/>
      <w:pPr>
        <w:ind w:left="616" w:firstLine="0"/>
      </w:pPr>
      <w:rPr>
        <w:rFonts w:ascii="ＭＳ 明朝" w:eastAsia="ＭＳ 明朝" w:hAnsi="ＭＳ 明朝" w:cs="ＭＳ 明朝" w:hint="eastAsia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EC67304"/>
    <w:multiLevelType w:val="hybridMultilevel"/>
    <w:tmpl w:val="3F96BCCE"/>
    <w:lvl w:ilvl="0" w:tplc="A90263D2">
      <w:start w:val="1"/>
      <w:numFmt w:val="decimalFullWidth"/>
      <w:lvlText w:val="（%1）"/>
      <w:lvlJc w:val="left"/>
      <w:pPr>
        <w:ind w:left="61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3705588">
      <w:start w:val="1"/>
      <w:numFmt w:val="lowerLetter"/>
      <w:lvlText w:val="%2"/>
      <w:lvlJc w:val="left"/>
      <w:pPr>
        <w:ind w:left="129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38083C6">
      <w:start w:val="1"/>
      <w:numFmt w:val="lowerRoman"/>
      <w:lvlText w:val="%3"/>
      <w:lvlJc w:val="left"/>
      <w:pPr>
        <w:ind w:left="201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85E90B4">
      <w:start w:val="1"/>
      <w:numFmt w:val="decimal"/>
      <w:lvlText w:val="%4"/>
      <w:lvlJc w:val="left"/>
      <w:pPr>
        <w:ind w:left="273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B64A79E">
      <w:start w:val="1"/>
      <w:numFmt w:val="lowerLetter"/>
      <w:lvlText w:val="%5"/>
      <w:lvlJc w:val="left"/>
      <w:pPr>
        <w:ind w:left="345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91EC4F0">
      <w:start w:val="1"/>
      <w:numFmt w:val="lowerRoman"/>
      <w:lvlText w:val="%6"/>
      <w:lvlJc w:val="left"/>
      <w:pPr>
        <w:ind w:left="417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EF6A4E8">
      <w:start w:val="1"/>
      <w:numFmt w:val="decimal"/>
      <w:lvlText w:val="%7"/>
      <w:lvlJc w:val="left"/>
      <w:pPr>
        <w:ind w:left="489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80E4FD8">
      <w:start w:val="1"/>
      <w:numFmt w:val="lowerLetter"/>
      <w:lvlText w:val="%8"/>
      <w:lvlJc w:val="left"/>
      <w:pPr>
        <w:ind w:left="561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67AADA4">
      <w:start w:val="1"/>
      <w:numFmt w:val="lowerRoman"/>
      <w:lvlText w:val="%9"/>
      <w:lvlJc w:val="left"/>
      <w:pPr>
        <w:ind w:left="633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6A13E92"/>
    <w:multiLevelType w:val="hybridMultilevel"/>
    <w:tmpl w:val="E8C6998E"/>
    <w:lvl w:ilvl="0" w:tplc="0D200870">
      <w:start w:val="1"/>
      <w:numFmt w:val="decimalFullWidth"/>
      <w:suff w:val="space"/>
      <w:lvlText w:val="（%1）"/>
      <w:lvlJc w:val="left"/>
      <w:pPr>
        <w:ind w:left="422" w:firstLine="0"/>
      </w:pPr>
      <w:rPr>
        <w:rFonts w:ascii="ＭＳ 明朝" w:eastAsia="ＭＳ 明朝" w:hAnsi="ＭＳ 明朝" w:cs="ＭＳ 明朝" w:hint="eastAsia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90023AE">
      <w:start w:val="1"/>
      <w:numFmt w:val="lowerLetter"/>
      <w:lvlText w:val="%2"/>
      <w:lvlJc w:val="left"/>
      <w:pPr>
        <w:ind w:left="129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380A806">
      <w:start w:val="1"/>
      <w:numFmt w:val="lowerRoman"/>
      <w:lvlText w:val="%3"/>
      <w:lvlJc w:val="left"/>
      <w:pPr>
        <w:ind w:left="201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D20722A">
      <w:start w:val="1"/>
      <w:numFmt w:val="decimal"/>
      <w:lvlText w:val="%4"/>
      <w:lvlJc w:val="left"/>
      <w:pPr>
        <w:ind w:left="273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23057A4">
      <w:start w:val="1"/>
      <w:numFmt w:val="lowerLetter"/>
      <w:lvlText w:val="%5"/>
      <w:lvlJc w:val="left"/>
      <w:pPr>
        <w:ind w:left="345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ACAAE08">
      <w:start w:val="1"/>
      <w:numFmt w:val="lowerRoman"/>
      <w:lvlText w:val="%6"/>
      <w:lvlJc w:val="left"/>
      <w:pPr>
        <w:ind w:left="417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88CACB6">
      <w:start w:val="1"/>
      <w:numFmt w:val="decimal"/>
      <w:lvlText w:val="%7"/>
      <w:lvlJc w:val="left"/>
      <w:pPr>
        <w:ind w:left="489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0BAA8E2">
      <w:start w:val="1"/>
      <w:numFmt w:val="lowerLetter"/>
      <w:lvlText w:val="%8"/>
      <w:lvlJc w:val="left"/>
      <w:pPr>
        <w:ind w:left="561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800FD0A">
      <w:start w:val="1"/>
      <w:numFmt w:val="lowerRoman"/>
      <w:lvlText w:val="%9"/>
      <w:lvlJc w:val="left"/>
      <w:pPr>
        <w:ind w:left="633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7AC4E39"/>
    <w:multiLevelType w:val="hybridMultilevel"/>
    <w:tmpl w:val="65001B74"/>
    <w:lvl w:ilvl="0" w:tplc="A31A99F2">
      <w:start w:val="1"/>
      <w:numFmt w:val="decimalFullWidth"/>
      <w:lvlText w:val="（%1）"/>
      <w:lvlJc w:val="left"/>
      <w:pPr>
        <w:ind w:left="6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7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155" w:hanging="420"/>
      </w:pPr>
    </w:lvl>
    <w:lvl w:ilvl="3" w:tplc="0409000F" w:tentative="1">
      <w:start w:val="1"/>
      <w:numFmt w:val="decimal"/>
      <w:lvlText w:val="%4."/>
      <w:lvlJc w:val="left"/>
      <w:pPr>
        <w:ind w:left="1575" w:hanging="420"/>
      </w:pPr>
    </w:lvl>
    <w:lvl w:ilvl="4" w:tplc="04090017" w:tentative="1">
      <w:start w:val="1"/>
      <w:numFmt w:val="aiueoFullWidth"/>
      <w:lvlText w:val="(%5)"/>
      <w:lvlJc w:val="left"/>
      <w:pPr>
        <w:ind w:left="19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415" w:hanging="420"/>
      </w:pPr>
    </w:lvl>
    <w:lvl w:ilvl="6" w:tplc="0409000F" w:tentative="1">
      <w:start w:val="1"/>
      <w:numFmt w:val="decimal"/>
      <w:lvlText w:val="%7."/>
      <w:lvlJc w:val="left"/>
      <w:pPr>
        <w:ind w:left="2835" w:hanging="420"/>
      </w:pPr>
    </w:lvl>
    <w:lvl w:ilvl="7" w:tplc="04090017" w:tentative="1">
      <w:start w:val="1"/>
      <w:numFmt w:val="aiueoFullWidth"/>
      <w:lvlText w:val="(%8)"/>
      <w:lvlJc w:val="left"/>
      <w:pPr>
        <w:ind w:left="32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675" w:hanging="420"/>
      </w:pPr>
    </w:lvl>
  </w:abstractNum>
  <w:abstractNum w:abstractNumId="14" w15:restartNumberingAfterBreak="0">
    <w:nsid w:val="78DF678E"/>
    <w:multiLevelType w:val="hybridMultilevel"/>
    <w:tmpl w:val="3C4EE30A"/>
    <w:lvl w:ilvl="0" w:tplc="3812973A">
      <w:start w:val="1"/>
      <w:numFmt w:val="decimalFullWidth"/>
      <w:suff w:val="space"/>
      <w:lvlText w:val="%1"/>
      <w:lvlJc w:val="left"/>
      <w:pPr>
        <w:ind w:left="710" w:firstLine="0"/>
      </w:pPr>
      <w:rPr>
        <w:rFonts w:ascii="ＭＳ 明朝" w:eastAsia="ＭＳ 明朝" w:hAnsi="ＭＳ 明朝" w:cs="ＭＳ 明朝" w:hint="eastAsia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F38B010">
      <w:start w:val="1"/>
      <w:numFmt w:val="lowerLetter"/>
      <w:lvlText w:val="%2"/>
      <w:lvlJc w:val="left"/>
      <w:pPr>
        <w:ind w:left="78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BF4D818">
      <w:start w:val="1"/>
      <w:numFmt w:val="lowerRoman"/>
      <w:lvlText w:val="%3"/>
      <w:lvlJc w:val="left"/>
      <w:pPr>
        <w:ind w:left="150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BEE4D20">
      <w:start w:val="1"/>
      <w:numFmt w:val="decimal"/>
      <w:lvlText w:val="%4"/>
      <w:lvlJc w:val="left"/>
      <w:pPr>
        <w:ind w:left="222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A3210FC">
      <w:start w:val="1"/>
      <w:numFmt w:val="lowerLetter"/>
      <w:lvlText w:val="%5"/>
      <w:lvlJc w:val="left"/>
      <w:pPr>
        <w:ind w:left="294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F2C1CF6">
      <w:start w:val="1"/>
      <w:numFmt w:val="lowerRoman"/>
      <w:lvlText w:val="%6"/>
      <w:lvlJc w:val="left"/>
      <w:pPr>
        <w:ind w:left="366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2506176">
      <w:start w:val="1"/>
      <w:numFmt w:val="decimal"/>
      <w:lvlText w:val="%7"/>
      <w:lvlJc w:val="left"/>
      <w:pPr>
        <w:ind w:left="438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250A622">
      <w:start w:val="1"/>
      <w:numFmt w:val="lowerLetter"/>
      <w:lvlText w:val="%8"/>
      <w:lvlJc w:val="left"/>
      <w:pPr>
        <w:ind w:left="510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1607BDE">
      <w:start w:val="1"/>
      <w:numFmt w:val="lowerRoman"/>
      <w:lvlText w:val="%9"/>
      <w:lvlJc w:val="left"/>
      <w:pPr>
        <w:ind w:left="582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B7B6C19"/>
    <w:multiLevelType w:val="hybridMultilevel"/>
    <w:tmpl w:val="AE02023A"/>
    <w:lvl w:ilvl="0" w:tplc="FDCC167E">
      <w:start w:val="4"/>
      <w:numFmt w:val="decimalFullWidth"/>
      <w:lvlText w:val="%1"/>
      <w:lvlJc w:val="left"/>
      <w:pPr>
        <w:ind w:left="142" w:firstLine="0"/>
      </w:pPr>
      <w:rPr>
        <w:rFonts w:ascii="ＭＳ 明朝" w:eastAsia="ＭＳ 明朝" w:hAnsi="ＭＳ 明朝" w:cs="ＭＳ 明朝" w:hint="eastAsia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 w:tplc="04090017" w:tentative="1">
      <w:start w:val="1"/>
      <w:numFmt w:val="aiueoFullWidth"/>
      <w:lvlText w:val="(%2)"/>
      <w:lvlJc w:val="left"/>
      <w:pPr>
        <w:ind w:left="406" w:hanging="440"/>
      </w:pPr>
    </w:lvl>
    <w:lvl w:ilvl="2" w:tplc="04090011" w:tentative="1">
      <w:start w:val="1"/>
      <w:numFmt w:val="decimalEnclosedCircle"/>
      <w:lvlText w:val="%3"/>
      <w:lvlJc w:val="left"/>
      <w:pPr>
        <w:ind w:left="846" w:hanging="440"/>
      </w:pPr>
    </w:lvl>
    <w:lvl w:ilvl="3" w:tplc="0409000F" w:tentative="1">
      <w:start w:val="1"/>
      <w:numFmt w:val="decimal"/>
      <w:lvlText w:val="%4."/>
      <w:lvlJc w:val="left"/>
      <w:pPr>
        <w:ind w:left="1286" w:hanging="440"/>
      </w:pPr>
    </w:lvl>
    <w:lvl w:ilvl="4" w:tplc="04090017" w:tentative="1">
      <w:start w:val="1"/>
      <w:numFmt w:val="aiueoFullWidth"/>
      <w:lvlText w:val="(%5)"/>
      <w:lvlJc w:val="left"/>
      <w:pPr>
        <w:ind w:left="1726" w:hanging="440"/>
      </w:pPr>
    </w:lvl>
    <w:lvl w:ilvl="5" w:tplc="04090011" w:tentative="1">
      <w:start w:val="1"/>
      <w:numFmt w:val="decimalEnclosedCircle"/>
      <w:lvlText w:val="%6"/>
      <w:lvlJc w:val="left"/>
      <w:pPr>
        <w:ind w:left="2166" w:hanging="440"/>
      </w:pPr>
    </w:lvl>
    <w:lvl w:ilvl="6" w:tplc="0409000F" w:tentative="1">
      <w:start w:val="1"/>
      <w:numFmt w:val="decimal"/>
      <w:lvlText w:val="%7."/>
      <w:lvlJc w:val="left"/>
      <w:pPr>
        <w:ind w:left="2606" w:hanging="440"/>
      </w:pPr>
    </w:lvl>
    <w:lvl w:ilvl="7" w:tplc="04090017" w:tentative="1">
      <w:start w:val="1"/>
      <w:numFmt w:val="aiueoFullWidth"/>
      <w:lvlText w:val="(%8)"/>
      <w:lvlJc w:val="left"/>
      <w:pPr>
        <w:ind w:left="3046" w:hanging="440"/>
      </w:pPr>
    </w:lvl>
    <w:lvl w:ilvl="8" w:tplc="04090011" w:tentative="1">
      <w:start w:val="1"/>
      <w:numFmt w:val="decimalEnclosedCircle"/>
      <w:lvlText w:val="%9"/>
      <w:lvlJc w:val="left"/>
      <w:pPr>
        <w:ind w:left="3486" w:hanging="440"/>
      </w:pPr>
    </w:lvl>
  </w:abstractNum>
  <w:num w:numId="1" w16cid:durableId="2075421227">
    <w:abstractNumId w:val="13"/>
  </w:num>
  <w:num w:numId="2" w16cid:durableId="1030764621">
    <w:abstractNumId w:val="6"/>
  </w:num>
  <w:num w:numId="3" w16cid:durableId="828131045">
    <w:abstractNumId w:val="5"/>
  </w:num>
  <w:num w:numId="4" w16cid:durableId="186262403">
    <w:abstractNumId w:val="3"/>
  </w:num>
  <w:num w:numId="5" w16cid:durableId="1097091231">
    <w:abstractNumId w:val="9"/>
  </w:num>
  <w:num w:numId="6" w16cid:durableId="12806735">
    <w:abstractNumId w:val="0"/>
  </w:num>
  <w:num w:numId="7" w16cid:durableId="986203004">
    <w:abstractNumId w:val="11"/>
  </w:num>
  <w:num w:numId="8" w16cid:durableId="1195460171">
    <w:abstractNumId w:val="2"/>
  </w:num>
  <w:num w:numId="9" w16cid:durableId="830176491">
    <w:abstractNumId w:val="4"/>
  </w:num>
  <w:num w:numId="10" w16cid:durableId="1821383687">
    <w:abstractNumId w:val="14"/>
  </w:num>
  <w:num w:numId="11" w16cid:durableId="1113594124">
    <w:abstractNumId w:val="7"/>
  </w:num>
  <w:num w:numId="12" w16cid:durableId="807893932">
    <w:abstractNumId w:val="8"/>
  </w:num>
  <w:num w:numId="13" w16cid:durableId="1201016542">
    <w:abstractNumId w:val="12"/>
  </w:num>
  <w:num w:numId="14" w16cid:durableId="272056626">
    <w:abstractNumId w:val="1"/>
  </w:num>
  <w:num w:numId="15" w16cid:durableId="1639527669">
    <w:abstractNumId w:val="15"/>
  </w:num>
  <w:num w:numId="16" w16cid:durableId="9027478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558"/>
    <w:rsid w:val="00010F53"/>
    <w:rsid w:val="000422D2"/>
    <w:rsid w:val="000546FB"/>
    <w:rsid w:val="00054904"/>
    <w:rsid w:val="00074F5B"/>
    <w:rsid w:val="00105AFD"/>
    <w:rsid w:val="0014299F"/>
    <w:rsid w:val="0016617D"/>
    <w:rsid w:val="001A15AC"/>
    <w:rsid w:val="001A3684"/>
    <w:rsid w:val="001C4014"/>
    <w:rsid w:val="002569C7"/>
    <w:rsid w:val="00261E7E"/>
    <w:rsid w:val="00285160"/>
    <w:rsid w:val="00286E38"/>
    <w:rsid w:val="00293659"/>
    <w:rsid w:val="00302D2E"/>
    <w:rsid w:val="003444D7"/>
    <w:rsid w:val="00352F18"/>
    <w:rsid w:val="00355C5D"/>
    <w:rsid w:val="00356B75"/>
    <w:rsid w:val="00382128"/>
    <w:rsid w:val="003A7912"/>
    <w:rsid w:val="003A7BC6"/>
    <w:rsid w:val="004719DA"/>
    <w:rsid w:val="00474EDC"/>
    <w:rsid w:val="004F2326"/>
    <w:rsid w:val="004F529A"/>
    <w:rsid w:val="00533030"/>
    <w:rsid w:val="005338A8"/>
    <w:rsid w:val="00553DA8"/>
    <w:rsid w:val="005708C1"/>
    <w:rsid w:val="00575327"/>
    <w:rsid w:val="005835CC"/>
    <w:rsid w:val="005E32D2"/>
    <w:rsid w:val="005F317F"/>
    <w:rsid w:val="00616343"/>
    <w:rsid w:val="00630B16"/>
    <w:rsid w:val="006E742B"/>
    <w:rsid w:val="007E6DCB"/>
    <w:rsid w:val="008008F9"/>
    <w:rsid w:val="00821320"/>
    <w:rsid w:val="00855D98"/>
    <w:rsid w:val="0085746C"/>
    <w:rsid w:val="00875A5E"/>
    <w:rsid w:val="00885067"/>
    <w:rsid w:val="008B28A8"/>
    <w:rsid w:val="008D43BD"/>
    <w:rsid w:val="008F1536"/>
    <w:rsid w:val="008F2569"/>
    <w:rsid w:val="008F654E"/>
    <w:rsid w:val="00901529"/>
    <w:rsid w:val="00926FA1"/>
    <w:rsid w:val="00931370"/>
    <w:rsid w:val="0093260C"/>
    <w:rsid w:val="009528ED"/>
    <w:rsid w:val="00967355"/>
    <w:rsid w:val="009A24FD"/>
    <w:rsid w:val="009F45CE"/>
    <w:rsid w:val="00A40591"/>
    <w:rsid w:val="00A94017"/>
    <w:rsid w:val="00AC7BA3"/>
    <w:rsid w:val="00BF318B"/>
    <w:rsid w:val="00C0074D"/>
    <w:rsid w:val="00C25444"/>
    <w:rsid w:val="00C35222"/>
    <w:rsid w:val="00C40155"/>
    <w:rsid w:val="00D6076C"/>
    <w:rsid w:val="00D60E33"/>
    <w:rsid w:val="00D64558"/>
    <w:rsid w:val="00DE4910"/>
    <w:rsid w:val="00DF2707"/>
    <w:rsid w:val="00E1722E"/>
    <w:rsid w:val="00EB6D6B"/>
    <w:rsid w:val="00F93F27"/>
    <w:rsid w:val="00FB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54F84A"/>
  <w15:docId w15:val="{61EA2383-F5FB-4231-911F-4EC476498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0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5067"/>
  </w:style>
  <w:style w:type="paragraph" w:styleId="a5">
    <w:name w:val="footer"/>
    <w:basedOn w:val="a"/>
    <w:link w:val="a6"/>
    <w:uiPriority w:val="99"/>
    <w:unhideWhenUsed/>
    <w:rsid w:val="008850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5067"/>
  </w:style>
  <w:style w:type="table" w:styleId="a7">
    <w:name w:val="Table Grid"/>
    <w:basedOn w:val="a1"/>
    <w:uiPriority w:val="39"/>
    <w:rsid w:val="003A79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74F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74F5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1C4014"/>
  </w:style>
  <w:style w:type="character" w:customStyle="1" w:styleId="ab">
    <w:name w:val="日付 (文字)"/>
    <w:basedOn w:val="a0"/>
    <w:link w:val="aa"/>
    <w:uiPriority w:val="99"/>
    <w:semiHidden/>
    <w:rsid w:val="001C4014"/>
  </w:style>
  <w:style w:type="character" w:styleId="ac">
    <w:name w:val="Hyperlink"/>
    <w:basedOn w:val="a0"/>
    <w:uiPriority w:val="99"/>
    <w:unhideWhenUsed/>
    <w:rsid w:val="00D60E33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D60E33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D60E33"/>
    <w:rPr>
      <w:color w:val="954F72" w:themeColor="followedHyperlink"/>
      <w:u w:val="single"/>
    </w:rPr>
  </w:style>
  <w:style w:type="paragraph" w:styleId="ae">
    <w:name w:val="List Paragraph"/>
    <w:basedOn w:val="a"/>
    <w:uiPriority w:val="34"/>
    <w:qFormat/>
    <w:rsid w:val="003A7BC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吉永　佳世</dc:creator>
  <cp:keywords/>
  <dc:description/>
  <cp:lastModifiedBy>稲本　昌治</cp:lastModifiedBy>
  <cp:revision>7</cp:revision>
  <cp:lastPrinted>2026-04-21T06:35:00Z</cp:lastPrinted>
  <dcterms:created xsi:type="dcterms:W3CDTF">2026-03-26T00:48:00Z</dcterms:created>
  <dcterms:modified xsi:type="dcterms:W3CDTF">2026-04-21T06:35:00Z</dcterms:modified>
</cp:coreProperties>
</file>